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A" w:rsidRDefault="004433FA" w:rsidP="004433FA">
      <w:pPr>
        <w:jc w:val="center"/>
        <w:rPr>
          <w:b/>
        </w:rPr>
      </w:pPr>
      <w:r w:rsidRPr="004433FA">
        <w:rPr>
          <w:b/>
        </w:rPr>
        <w:t>Ammont</w:t>
      </w:r>
      <w:r w:rsidR="00F45C8C">
        <w:rPr>
          <w:b/>
        </w:rPr>
        <w:t xml:space="preserve">are complessivo delle fatture da </w:t>
      </w:r>
      <w:r w:rsidRPr="004433FA">
        <w:rPr>
          <w:b/>
        </w:rPr>
        <w:t xml:space="preserve"> liquidare al</w:t>
      </w:r>
      <w:r w:rsidR="00F45C8C">
        <w:rPr>
          <w:b/>
        </w:rPr>
        <w:t>la fine di ogni trimestre dell’</w:t>
      </w:r>
      <w:proofErr w:type="spellStart"/>
      <w:r w:rsidR="00F45C8C">
        <w:rPr>
          <w:b/>
        </w:rPr>
        <w:t>E.F.</w:t>
      </w:r>
      <w:proofErr w:type="spellEnd"/>
      <w:r w:rsidR="00F45C8C">
        <w:rPr>
          <w:b/>
        </w:rPr>
        <w:t xml:space="preserve"> </w:t>
      </w:r>
      <w:r w:rsidRPr="004433FA">
        <w:rPr>
          <w:b/>
        </w:rPr>
        <w:t>2019</w:t>
      </w:r>
    </w:p>
    <w:p w:rsidR="004433FA" w:rsidRPr="004433FA" w:rsidRDefault="004433FA" w:rsidP="004433FA">
      <w:pPr>
        <w:rPr>
          <w:b/>
        </w:rPr>
      </w:pPr>
    </w:p>
    <w:p w:rsidR="004433FA" w:rsidRDefault="004433FA">
      <w:r>
        <w:t xml:space="preserve"> l'art. 33 del d.lgs. 14 marzo 2013, n. 33, come modificato dal d.lgs. 97/2016, prevede che oltre l'indicatore annuale e trimestrale di tempestività dei pagamenti le Amministrazioni pubblichino anche l'ammontare complessivo dei debiti e il numero delle imprese creditrici</w:t>
      </w:r>
    </w:p>
    <w:p w:rsidR="004433FA" w:rsidRDefault="004433FA"/>
    <w:p w:rsidR="004433FA" w:rsidRDefault="004433FA"/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33FA">
        <w:rPr>
          <w:b/>
        </w:rPr>
        <w:t>am</w:t>
      </w:r>
      <w:r w:rsidR="00D42112">
        <w:rPr>
          <w:b/>
        </w:rPr>
        <w:t xml:space="preserve">montare complessivo dei debiti            </w:t>
      </w:r>
      <w:r w:rsidRPr="004433FA">
        <w:rPr>
          <w:b/>
        </w:rPr>
        <w:t>numero delle imprese creditrici del I trimestre dell'anno</w:t>
      </w:r>
    </w:p>
    <w:p w:rsidR="004433FA" w:rsidRDefault="00D42112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18.945,24                                                                                12</w:t>
      </w:r>
    </w:p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33FA">
        <w:rPr>
          <w:b/>
        </w:rPr>
        <w:t xml:space="preserve">ammontare complessivo dei debiti </w:t>
      </w:r>
      <w:r w:rsidR="00D42112">
        <w:rPr>
          <w:b/>
        </w:rPr>
        <w:t xml:space="preserve">          </w:t>
      </w:r>
      <w:r w:rsidRPr="004433FA">
        <w:rPr>
          <w:b/>
        </w:rPr>
        <w:t>numero delle imprese creditrici del I</w:t>
      </w:r>
      <w:r>
        <w:rPr>
          <w:b/>
        </w:rPr>
        <w:t>I</w:t>
      </w:r>
      <w:r w:rsidRPr="004433FA">
        <w:rPr>
          <w:b/>
        </w:rPr>
        <w:t xml:space="preserve"> trimestre dell'anno</w:t>
      </w:r>
    </w:p>
    <w:p w:rsidR="00D42112" w:rsidRDefault="00D42112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35.389,39                                                                               10</w:t>
      </w:r>
    </w:p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33FA">
        <w:rPr>
          <w:b/>
        </w:rPr>
        <w:t xml:space="preserve">ammontare complessivo dei debiti </w:t>
      </w:r>
      <w:r w:rsidR="00D42112">
        <w:rPr>
          <w:b/>
        </w:rPr>
        <w:t xml:space="preserve">         </w:t>
      </w:r>
      <w:r w:rsidRPr="004433FA">
        <w:rPr>
          <w:b/>
        </w:rPr>
        <w:t>numero delle imprese creditrici del I</w:t>
      </w:r>
      <w:r>
        <w:rPr>
          <w:b/>
        </w:rPr>
        <w:t>II</w:t>
      </w:r>
      <w:r w:rsidRPr="004433FA">
        <w:rPr>
          <w:b/>
        </w:rPr>
        <w:t xml:space="preserve"> trimestre dell'anno</w:t>
      </w:r>
    </w:p>
    <w:p w:rsidR="004433FA" w:rsidRDefault="00D42112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2.046,09                                                                                  7</w:t>
      </w:r>
    </w:p>
    <w:p w:rsid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33FA">
        <w:rPr>
          <w:b/>
        </w:rPr>
        <w:t xml:space="preserve">ammontare complessivo dei debiti </w:t>
      </w:r>
      <w:r w:rsidR="00D42112">
        <w:rPr>
          <w:b/>
        </w:rPr>
        <w:t xml:space="preserve">        </w:t>
      </w:r>
      <w:r w:rsidRPr="004433FA">
        <w:rPr>
          <w:b/>
        </w:rPr>
        <w:t>numero delle imprese creditrici del I</w:t>
      </w:r>
      <w:r w:rsidR="00F45C8C">
        <w:rPr>
          <w:b/>
        </w:rPr>
        <w:t xml:space="preserve">V </w:t>
      </w:r>
      <w:r w:rsidRPr="004433FA">
        <w:rPr>
          <w:b/>
        </w:rPr>
        <w:t xml:space="preserve"> trimestre dell'anno</w:t>
      </w:r>
    </w:p>
    <w:p w:rsidR="004433FA" w:rsidRPr="00CD1B39" w:rsidRDefault="00CD1B39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D1B39">
        <w:rPr>
          <w:b/>
        </w:rPr>
        <w:t xml:space="preserve">               </w:t>
      </w:r>
      <w:r w:rsidR="00F45C8C">
        <w:rPr>
          <w:b/>
        </w:rPr>
        <w:t xml:space="preserve"> </w:t>
      </w:r>
      <w:r w:rsidRPr="00CD1B39">
        <w:rPr>
          <w:b/>
        </w:rPr>
        <w:t>1</w:t>
      </w:r>
      <w:r w:rsidR="00F45C8C">
        <w:rPr>
          <w:b/>
        </w:rPr>
        <w:t>0</w:t>
      </w:r>
      <w:r>
        <w:rPr>
          <w:b/>
        </w:rPr>
        <w:t>.</w:t>
      </w:r>
      <w:r w:rsidR="00F45C8C">
        <w:rPr>
          <w:b/>
        </w:rPr>
        <w:t>560</w:t>
      </w:r>
      <w:r>
        <w:rPr>
          <w:b/>
        </w:rPr>
        <w:t xml:space="preserve">,32                                                   </w:t>
      </w:r>
      <w:r w:rsidR="00F45C8C">
        <w:rPr>
          <w:b/>
        </w:rPr>
        <w:t xml:space="preserve">                               8</w:t>
      </w:r>
    </w:p>
    <w:p w:rsidR="00F45C8C" w:rsidRDefault="00F45C8C" w:rsidP="00F45C8C">
      <w:pPr>
        <w:jc w:val="center"/>
        <w:rPr>
          <w:b/>
        </w:rPr>
      </w:pPr>
      <w:r w:rsidRPr="004433FA">
        <w:rPr>
          <w:b/>
        </w:rPr>
        <w:t>Ammontare complessivo delle fatture da liquidare al 31.12.2019</w:t>
      </w:r>
    </w:p>
    <w:p w:rsidR="00F45C8C" w:rsidRDefault="00F45C8C" w:rsidP="00F4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45C8C" w:rsidRPr="00CD1B39" w:rsidRDefault="00F45C8C" w:rsidP="00F4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</w:t>
      </w:r>
      <w:r w:rsidRPr="00CD1B39">
        <w:rPr>
          <w:b/>
        </w:rPr>
        <w:t>1</w:t>
      </w:r>
      <w:r>
        <w:rPr>
          <w:b/>
        </w:rPr>
        <w:t>0.560,32                                                                                  8</w:t>
      </w:r>
    </w:p>
    <w:p w:rsidR="00F45C8C" w:rsidRDefault="00F45C8C" w:rsidP="00F4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33FA" w:rsidRPr="004433FA" w:rsidRDefault="004433FA" w:rsidP="0044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4433FA" w:rsidRPr="004433FA" w:rsidSect="00626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33FA"/>
    <w:rsid w:val="0008115C"/>
    <w:rsid w:val="004433FA"/>
    <w:rsid w:val="00626890"/>
    <w:rsid w:val="007E2E95"/>
    <w:rsid w:val="0087185D"/>
    <w:rsid w:val="00CD1B39"/>
    <w:rsid w:val="00D42112"/>
    <w:rsid w:val="00F4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Battista</dc:creator>
  <cp:lastModifiedBy>Paola Battista</cp:lastModifiedBy>
  <cp:revision>2</cp:revision>
  <dcterms:created xsi:type="dcterms:W3CDTF">2020-06-10T13:08:00Z</dcterms:created>
  <dcterms:modified xsi:type="dcterms:W3CDTF">2020-06-10T13:08:00Z</dcterms:modified>
</cp:coreProperties>
</file>